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91" w:rsidRDefault="00BA3D03" w:rsidP="00D604C5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bookmarkStart w:id="0" w:name="_GoBack"/>
      <w:bookmarkEnd w:id="0"/>
      <w:r w:rsidRPr="009B4AB9">
        <w:rPr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DE0807A" wp14:editId="3C848AA9">
            <wp:simplePos x="0" y="0"/>
            <wp:positionH relativeFrom="margin">
              <wp:align>right</wp:align>
            </wp:positionH>
            <wp:positionV relativeFrom="paragraph">
              <wp:posOffset>86245</wp:posOffset>
            </wp:positionV>
            <wp:extent cx="1105593" cy="714375"/>
            <wp:effectExtent l="0" t="0" r="0" b="0"/>
            <wp:wrapThrough wrapText="bothSides">
              <wp:wrapPolygon edited="0">
                <wp:start x="0" y="0"/>
                <wp:lineTo x="0" y="20736"/>
                <wp:lineTo x="21215" y="20736"/>
                <wp:lineTo x="21215" y="0"/>
                <wp:lineTo x="0" y="0"/>
              </wp:wrapPolygon>
            </wp:wrapThrough>
            <wp:docPr id="1073741825" name="officeArt object" descr="48SettimanaSoc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48SettimanaSoci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93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94" w:rsidRPr="009B4AB9" w:rsidRDefault="00874694" w:rsidP="00874694">
      <w:pPr>
        <w:spacing w:after="0"/>
        <w:jc w:val="right"/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it-IT"/>
        </w:rPr>
      </w:pPr>
      <w:r w:rsidRPr="009B4AB9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it-IT"/>
        </w:rPr>
        <w:t xml:space="preserve">48ª Settimana Sociale </w:t>
      </w:r>
      <w:r w:rsidRPr="009B4AB9">
        <w:rPr>
          <w:rFonts w:ascii="Times New Roman" w:hAnsi="Times New Roman" w:cs="Times New Roman"/>
          <w:color w:val="C45911" w:themeColor="accent2" w:themeShade="BF"/>
          <w:sz w:val="26"/>
          <w:szCs w:val="26"/>
          <w:lang w:val="it-IT"/>
        </w:rPr>
        <w:t>dei</w:t>
      </w:r>
      <w:r w:rsidRPr="009B4AB9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it-IT"/>
        </w:rPr>
        <w:t xml:space="preserve"> </w:t>
      </w:r>
      <w:r w:rsidR="005718E1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it-IT"/>
        </w:rPr>
        <w:t>C</w:t>
      </w:r>
      <w:r w:rsidRPr="009B4AB9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lang w:val="it-IT"/>
        </w:rPr>
        <w:t>attolici italiani</w:t>
      </w:r>
    </w:p>
    <w:p w:rsidR="00874694" w:rsidRPr="005718E1" w:rsidRDefault="00874694" w:rsidP="00874694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  <w:lang w:val="it-IT"/>
        </w:rPr>
      </w:pPr>
      <w:r w:rsidRPr="005718E1">
        <w:rPr>
          <w:rFonts w:ascii="Times New Roman" w:hAnsi="Times New Roman" w:cs="Times New Roman"/>
          <w:color w:val="1F4E79" w:themeColor="accent1" w:themeShade="80"/>
          <w:sz w:val="24"/>
          <w:szCs w:val="24"/>
          <w:lang w:val="it-IT"/>
        </w:rPr>
        <w:t>“Il lavoro che vogliamo: libero, creativo, partecipativo, solidale”</w:t>
      </w:r>
      <w:r w:rsidR="009B4AB9" w:rsidRPr="005718E1">
        <w:rPr>
          <w:noProof/>
          <w:sz w:val="24"/>
          <w:szCs w:val="24"/>
          <w:lang w:val="it-IT" w:eastAsia="en-GB"/>
        </w:rPr>
        <w:t xml:space="preserve"> </w:t>
      </w:r>
    </w:p>
    <w:p w:rsidR="00874694" w:rsidRPr="00171EC5" w:rsidRDefault="00874694" w:rsidP="00874694">
      <w:pPr>
        <w:spacing w:after="0"/>
        <w:jc w:val="right"/>
        <w:rPr>
          <w:rFonts w:ascii="Times New Roman" w:hAnsi="Times New Roman" w:cs="Times New Roman"/>
          <w:b/>
          <w:color w:val="C45911" w:themeColor="accent2" w:themeShade="BF"/>
          <w:sz w:val="6"/>
          <w:szCs w:val="6"/>
          <w:lang w:val="it-IT"/>
        </w:rPr>
      </w:pPr>
    </w:p>
    <w:p w:rsidR="00182607" w:rsidRPr="00182607" w:rsidRDefault="00182607" w:rsidP="00874694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182607">
        <w:rPr>
          <w:rFonts w:ascii="Times New Roman" w:hAnsi="Times New Roman" w:cs="Times New Roman"/>
          <w:sz w:val="24"/>
          <w:szCs w:val="24"/>
          <w:lang w:val="it-IT"/>
        </w:rPr>
        <w:t xml:space="preserve">Cagliari, </w:t>
      </w:r>
      <w:r w:rsidR="00874694">
        <w:rPr>
          <w:rFonts w:ascii="Times New Roman" w:hAnsi="Times New Roman" w:cs="Times New Roman"/>
          <w:sz w:val="24"/>
          <w:szCs w:val="24"/>
          <w:lang w:val="it-IT"/>
        </w:rPr>
        <w:t xml:space="preserve">domenica </w:t>
      </w:r>
      <w:r w:rsidRPr="00182607">
        <w:rPr>
          <w:rFonts w:ascii="Times New Roman" w:hAnsi="Times New Roman" w:cs="Times New Roman"/>
          <w:sz w:val="24"/>
          <w:szCs w:val="24"/>
          <w:lang w:val="it-IT"/>
        </w:rPr>
        <w:t>29 ottobre 2017</w:t>
      </w:r>
    </w:p>
    <w:p w:rsidR="00663ACC" w:rsidRPr="00663ACC" w:rsidRDefault="00550D46" w:rsidP="005718E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942116">
        <w:rPr>
          <w:rFonts w:ascii="Times New Roman" w:hAnsi="Times New Roman" w:cs="Times New Roman"/>
          <w:b/>
          <w:color w:val="1F4E79" w:themeColor="accent1" w:themeShade="80"/>
          <w:sz w:val="8"/>
          <w:szCs w:val="8"/>
          <w:lang w:val="it-IT"/>
        </w:rPr>
        <w:br/>
      </w:r>
      <w:r w:rsidR="00663ACC">
        <w:rPr>
          <w:noProof/>
          <w:lang w:val="it-IT" w:eastAsia="it-IT"/>
        </w:rPr>
        <w:drawing>
          <wp:inline distT="0" distB="0" distL="0" distR="0" wp14:anchorId="3D6D2C2D" wp14:editId="20449A42">
            <wp:extent cx="2067339" cy="1526309"/>
            <wp:effectExtent l="0" t="0" r="0" b="0"/>
            <wp:docPr id="1" name="Picture 1" descr="http://fra.europa.eu/sites/default/files/fra_images/ep_logo_rgb_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fra.europa.eu/sites/default/files/fra_images/ep_logo_rgb_e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74" cy="15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91" w:rsidRDefault="00A16791" w:rsidP="00D604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4842C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Antonio </w:t>
      </w:r>
      <w:proofErr w:type="spellStart"/>
      <w:r w:rsidRPr="004842CC">
        <w:rPr>
          <w:rFonts w:ascii="Times New Roman" w:hAnsi="Times New Roman" w:cs="Times New Roman"/>
          <w:b/>
          <w:sz w:val="28"/>
          <w:szCs w:val="28"/>
          <w:lang w:val="it-IT"/>
        </w:rPr>
        <w:t>Tajani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Pr="00A16791">
        <w:rPr>
          <w:rFonts w:ascii="Times New Roman" w:hAnsi="Times New Roman" w:cs="Times New Roman"/>
          <w:i/>
          <w:sz w:val="24"/>
          <w:szCs w:val="24"/>
          <w:lang w:val="it-IT"/>
        </w:rPr>
        <w:t>Presidente del Parlamento europeo</w:t>
      </w:r>
    </w:p>
    <w:p w:rsidR="00663ACC" w:rsidRPr="00D61BA5" w:rsidRDefault="00663ACC" w:rsidP="00A16791">
      <w:pPr>
        <w:jc w:val="center"/>
        <w:rPr>
          <w:rFonts w:ascii="Times New Roman" w:hAnsi="Times New Roman" w:cs="Times New Roman"/>
          <w:sz w:val="10"/>
          <w:szCs w:val="10"/>
          <w:lang w:val="it-IT"/>
        </w:rPr>
      </w:pPr>
    </w:p>
    <w:p w:rsidR="00705728" w:rsidRPr="00D61BA5" w:rsidRDefault="00663ACC" w:rsidP="00663ACC">
      <w:pPr>
        <w:jc w:val="center"/>
        <w:rPr>
          <w:rFonts w:ascii="Times New Roman" w:hAnsi="Times New Roman" w:cs="Times New Roman"/>
          <w:b/>
          <w:sz w:val="25"/>
          <w:szCs w:val="25"/>
          <w:lang w:val="it-IT"/>
        </w:rPr>
      </w:pPr>
      <w:r w:rsidRPr="00D61BA5">
        <w:rPr>
          <w:rFonts w:ascii="Times New Roman" w:hAnsi="Times New Roman" w:cs="Times New Roman"/>
          <w:b/>
          <w:sz w:val="25"/>
          <w:szCs w:val="25"/>
          <w:lang w:val="it-IT"/>
        </w:rPr>
        <w:t>*****</w:t>
      </w:r>
    </w:p>
    <w:p w:rsidR="00F813F8" w:rsidRPr="00630426" w:rsidRDefault="00F813F8" w:rsidP="00F813F8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Saluti:</w:t>
      </w:r>
    </w:p>
    <w:p w:rsidR="00D61BA5" w:rsidRPr="00630426" w:rsidRDefault="00F813F8" w:rsidP="00F813F8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dott. Marco Tarquinio, </w:t>
      </w:r>
      <w:r w:rsidR="00D61BA5" w:rsidRPr="00630426">
        <w:rPr>
          <w:rFonts w:ascii="Times New Roman" w:hAnsi="Times New Roman" w:cs="Times New Roman"/>
          <w:i/>
          <w:sz w:val="24"/>
          <w:szCs w:val="24"/>
          <w:lang w:val="it-IT"/>
        </w:rPr>
        <w:t>Direttore di “Avvenire”,</w:t>
      </w:r>
    </w:p>
    <w:p w:rsidR="00D61BA5" w:rsidRPr="00630426" w:rsidRDefault="00F813F8" w:rsidP="00F813F8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Monsignor Filippo Santoro, </w:t>
      </w:r>
      <w:r w:rsidR="00D61BA5" w:rsidRPr="00630426">
        <w:rPr>
          <w:rFonts w:ascii="Times New Roman" w:hAnsi="Times New Roman" w:cs="Times New Roman"/>
          <w:i/>
          <w:sz w:val="24"/>
          <w:szCs w:val="24"/>
          <w:lang w:val="it-IT"/>
        </w:rPr>
        <w:t>Presidente del Comitato</w:t>
      </w:r>
      <w:r w:rsidR="001F4132"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Scientifico e Organizzatore delle Settimane Sociali dei Cattolici Italiani.</w:t>
      </w:r>
    </w:p>
    <w:p w:rsidR="00D61BA5" w:rsidRPr="00630426" w:rsidRDefault="00F813F8" w:rsidP="00F813F8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dott. Sergio Gatti, </w:t>
      </w:r>
      <w:r w:rsidR="00D61BA5" w:rsidRPr="00630426">
        <w:rPr>
          <w:rFonts w:ascii="Times New Roman" w:hAnsi="Times New Roman" w:cs="Times New Roman"/>
          <w:i/>
          <w:sz w:val="24"/>
          <w:szCs w:val="24"/>
          <w:lang w:val="it-IT"/>
        </w:rPr>
        <w:t>Vice Presidente del Comitato</w:t>
      </w: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.</w:t>
      </w:r>
    </w:p>
    <w:p w:rsidR="00776399" w:rsidRPr="00630426" w:rsidRDefault="00776399" w:rsidP="00776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554A" w:rsidRPr="00630426" w:rsidRDefault="00967C57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Ringrazio 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Sua Eccellenza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Monsignor Santoro e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il Comitato Scientifico e Organizzativo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per l’invito a</w:t>
      </w:r>
      <w:r w:rsidR="0028736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questa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Settimana sociale</w:t>
      </w:r>
      <w:r w:rsidR="00794FE6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70B10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F0B93" w:rsidRPr="00630426" w:rsidRDefault="00794FE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287365" w:rsidRPr="00630426">
        <w:rPr>
          <w:rFonts w:ascii="Times New Roman" w:hAnsi="Times New Roman" w:cs="Times New Roman"/>
          <w:sz w:val="24"/>
          <w:szCs w:val="24"/>
          <w:lang w:val="it-IT"/>
        </w:rPr>
        <w:t>n appuntamento importante</w:t>
      </w:r>
      <w:r w:rsidR="00967C57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che si appresta</w:t>
      </w:r>
      <w:r w:rsidR="00670B10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67C57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BF0B93" w:rsidRPr="00630426">
        <w:rPr>
          <w:rFonts w:ascii="Times New Roman" w:hAnsi="Times New Roman" w:cs="Times New Roman"/>
          <w:sz w:val="24"/>
          <w:szCs w:val="24"/>
          <w:lang w:val="it-IT"/>
        </w:rPr>
        <w:t>toccare</w:t>
      </w:r>
      <w:r w:rsidR="00967C57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F6CD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le 50 edizioni e che, da oltre un secolo, contribuisce alla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>cultura sociale e solidale d</w:t>
      </w:r>
      <w:r w:rsidR="00BF6CD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nostro </w:t>
      </w:r>
      <w:r w:rsidR="00BF6CD8" w:rsidRPr="00630426">
        <w:rPr>
          <w:rFonts w:ascii="Times New Roman" w:hAnsi="Times New Roman" w:cs="Times New Roman"/>
          <w:sz w:val="24"/>
          <w:szCs w:val="24"/>
          <w:lang w:val="it-IT"/>
        </w:rPr>
        <w:t>Paese.</w:t>
      </w:r>
    </w:p>
    <w:p w:rsidR="00976114" w:rsidRPr="00630426" w:rsidRDefault="00E74A2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Progresso sociale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tutela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del lavoro sono parte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essenziale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costruzione </w:t>
      </w:r>
      <w:r w:rsidR="00F813F8" w:rsidRPr="00630426">
        <w:rPr>
          <w:rFonts w:ascii="Times New Roman" w:hAnsi="Times New Roman" w:cs="Times New Roman"/>
          <w:sz w:val="24"/>
          <w:szCs w:val="24"/>
          <w:lang w:val="it-IT"/>
        </w:rPr>
        <w:t>europea, sin dal Trattato di Roma.</w:t>
      </w:r>
    </w:p>
    <w:p w:rsidR="00976114" w:rsidRPr="00630426" w:rsidRDefault="00976114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Lavoro e futuro dell’Europa sono inscindibili.</w:t>
      </w:r>
    </w:p>
    <w:p w:rsidR="00C0554A" w:rsidRPr="00630426" w:rsidRDefault="00D93F8E" w:rsidP="00976114">
      <w:pPr>
        <w:spacing w:before="120" w:after="120" w:line="360" w:lineRule="auto"/>
        <w:jc w:val="both"/>
        <w:rPr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Nel marzo scorso, in occasione dei 60 anni della firma dei Trattati di Roma, Istituzioni e Stati membri hanno rinnovato l’impegno contro disoccupazione e povertà.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76114" w:rsidRPr="00630426" w:rsidRDefault="00C0554A" w:rsidP="00C0554A">
      <w:pPr>
        <w:pStyle w:val="Default"/>
        <w:spacing w:before="120" w:after="120" w:line="360" w:lineRule="auto"/>
        <w:jc w:val="both"/>
        <w:rPr>
          <w:color w:val="auto"/>
          <w:lang w:val="it-IT"/>
        </w:rPr>
      </w:pPr>
      <w:r w:rsidRPr="00630426">
        <w:rPr>
          <w:color w:val="auto"/>
          <w:lang w:val="it-IT"/>
        </w:rPr>
        <w:t>A Roma ci siamo pronunciati a favore di un'Europa che, sulla base di una crescita sostenibile, favorisca il progresso economico e sociale, la coesione e la convergenza, la p</w:t>
      </w:r>
      <w:r w:rsidR="00976114" w:rsidRPr="00630426">
        <w:rPr>
          <w:color w:val="auto"/>
          <w:lang w:val="it-IT"/>
        </w:rPr>
        <w:t>arità tra donne e uomini.</w:t>
      </w:r>
      <w:r w:rsidRPr="00630426">
        <w:rPr>
          <w:color w:val="auto"/>
          <w:lang w:val="it-IT"/>
        </w:rPr>
        <w:t xml:space="preserve"> </w:t>
      </w:r>
    </w:p>
    <w:p w:rsidR="00C0554A" w:rsidRDefault="00976114" w:rsidP="00C0554A">
      <w:pPr>
        <w:pStyle w:val="Default"/>
        <w:spacing w:before="120" w:after="120" w:line="360" w:lineRule="auto"/>
        <w:jc w:val="both"/>
        <w:rPr>
          <w:color w:val="auto"/>
          <w:lang w:val="it-IT"/>
        </w:rPr>
      </w:pPr>
      <w:r w:rsidRPr="00630426">
        <w:rPr>
          <w:color w:val="auto"/>
          <w:lang w:val="it-IT"/>
        </w:rPr>
        <w:lastRenderedPageBreak/>
        <w:t>U</w:t>
      </w:r>
      <w:r w:rsidR="00C0554A" w:rsidRPr="00630426">
        <w:rPr>
          <w:color w:val="auto"/>
          <w:lang w:val="it-IT"/>
        </w:rPr>
        <w:t>n'Europa in cui i giovani ricevano l'istruzione e la formazione migliori e possano studiare e trovare un lavoro in tutto il continente.</w:t>
      </w:r>
    </w:p>
    <w:p w:rsidR="000639EE" w:rsidRPr="00630426" w:rsidRDefault="000639E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La nostra è un’economia sociale di mercato, dove il mercato serve al benessere dei cittadini, a dare loro prospettive e un lavoro dignitoso.</w:t>
      </w:r>
    </w:p>
    <w:p w:rsidR="00C0554A" w:rsidRPr="00630426" w:rsidRDefault="00C61A07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Siamo il faro nel mondo per la difesa dei diritti</w:t>
      </w:r>
      <w:r w:rsidR="000F4AFA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sociali 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della democrazia.</w:t>
      </w:r>
      <w:r w:rsidR="0063050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554A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Non dobbiamo arretrare su questo fronte. </w:t>
      </w:r>
    </w:p>
    <w:p w:rsidR="00630508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Al contrario, l’Europa deve rafforzare la sua unità e i suoi strumenti per poter incidere maggiormente 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un mondo globale con troppe poche regole.</w:t>
      </w:r>
    </w:p>
    <w:p w:rsidR="00AC1A96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Se vogliamo sconfiggere le sirene populiste e le loro ricette velleitarie, dobbiamo ascoltare e capire l’angoscia e la paura di chi si sente minacciato dalla concorrenza del lavoro a basso costo, senza tutele. </w:t>
      </w:r>
    </w:p>
    <w:p w:rsidR="00AC1A96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Dalle imprese che operano in economie non di mercato, senza protezione sociale o diritti sindacali, in assenza di norme ambientali e di sicurezza o sulla salute. </w:t>
      </w:r>
    </w:p>
    <w:p w:rsidR="00630508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Da chi invade i nostri mercati grazie a sussidi o vendite sottocosto, risolvendo</w:t>
      </w:r>
      <w:r w:rsidR="00976114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a nostre spese</w:t>
      </w:r>
      <w:r w:rsidR="00976114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 propri problemi di sovraccapacità.</w:t>
      </w:r>
    </w:p>
    <w:p w:rsidR="00630508" w:rsidRPr="00630426" w:rsidRDefault="0063050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rispondere a queste sfide, serve un’Europa più forte, </w:t>
      </w:r>
      <w:r w:rsidR="00D772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una vera Patria europea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in grado di dare protezione</w:t>
      </w:r>
      <w:r w:rsidR="00D7721D" w:rsidRPr="00630426">
        <w:rPr>
          <w:rFonts w:ascii="Times New Roman" w:hAnsi="Times New Roman" w:cs="Times New Roman"/>
          <w:sz w:val="24"/>
          <w:szCs w:val="24"/>
          <w:lang w:val="it-IT"/>
        </w:rPr>
        <w:t>, capace di imporre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721D" w:rsidRPr="00630426">
        <w:rPr>
          <w:rFonts w:ascii="Times New Roman" w:hAnsi="Times New Roman" w:cs="Times New Roman"/>
          <w:sz w:val="24"/>
          <w:szCs w:val="24"/>
          <w:lang w:val="it-IT"/>
        </w:rPr>
        <w:t>a chi vuole esportare nel nostro mercato il rispetto degli stessi principi che i nostri imprenditori devono seguire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67F1B" w:rsidRPr="00630426" w:rsidRDefault="00881875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Per questo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motivo,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il Parlamento europeo si è battuto affinché il nuovo metodo di calcolo antidumping restasse uno strumento efficace per contrastare le importazioni da economie che non condividono le nostre regole. </w:t>
      </w:r>
    </w:p>
    <w:p w:rsidR="00D93F8E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ogliamo continuare a perseguire una politica di apertura e di accesso ai mercati internazionali. </w:t>
      </w:r>
    </w:p>
    <w:p w:rsidR="00881875" w:rsidRPr="00630426" w:rsidRDefault="00A67F1B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parità di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continuando 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garantire, come abbiamo fatto per il C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anada,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tutele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sociali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ambientali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pari alle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nostre</w:t>
      </w:r>
      <w:r w:rsidR="00881875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C1A96" w:rsidRPr="00630426" w:rsidRDefault="00AC1A9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15AB3" w:rsidRPr="00630426" w:rsidRDefault="00490F91" w:rsidP="00C0554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Il </w:t>
      </w:r>
      <w:r w:rsidR="002E7B86"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>tema</w:t>
      </w:r>
      <w:r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lavoro</w:t>
      </w:r>
    </w:p>
    <w:p w:rsidR="00E935F1" w:rsidRPr="00630426" w:rsidRDefault="009458CD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L’ultimo </w:t>
      </w:r>
      <w:proofErr w:type="spellStart"/>
      <w:r w:rsidRPr="00630426">
        <w:rPr>
          <w:rFonts w:ascii="Times New Roman" w:hAnsi="Times New Roman" w:cs="Times New Roman"/>
          <w:sz w:val="24"/>
          <w:szCs w:val="24"/>
          <w:lang w:val="it-IT"/>
        </w:rPr>
        <w:t>Eurobarometro</w:t>
      </w:r>
      <w:proofErr w:type="spellEnd"/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conferma che la disoccupazione è, insieme all’immigrazione e alla lotta al terrorismo, la principale preoccupazione dei cittadini europei. </w:t>
      </w:r>
    </w:p>
    <w:p w:rsidR="00FB4A52" w:rsidRPr="00630426" w:rsidRDefault="00A70F5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La ripresa </w:t>
      </w:r>
      <w:r w:rsidR="00F957CA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economica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sta tornando, </w:t>
      </w:r>
      <w:r w:rsidR="009458C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ma persistono le divergenze tra regioni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9458C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crescono le diseguaglianze sociali. </w:t>
      </w:r>
    </w:p>
    <w:p w:rsidR="009458CD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lastRenderedPageBreak/>
        <w:t>L</w:t>
      </w:r>
      <w:r w:rsidR="009458C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 disoccupazione giovanile è ancora a livelli inaccettabili. </w:t>
      </w:r>
    </w:p>
    <w:p w:rsidR="00221DA3" w:rsidRDefault="009458CD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creare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occupazione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dobbiamo ripartire dall’economia reale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>, da cui viene la stragrande maggioranza dei nuovi posti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di lavoro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La politica di concorrenza deve modernizzarsi non ostacolando la nascita di campioni europei indispensabili per competere con i giganti mondiali.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Così come la politica commerciale deve contribuire a rafforzare la base industriale e creare lavoro in Europa.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restare competitivi, dobbiamo cogliere le grandi opportunità dell’era digitale. Le nuove tecnologie permetteranno un aumento della produttività nei Paesi industrializzati dallo 0,8 all'1,4% ogni dodici mesi.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Lo sviluppo della robotica e delle intelligenze artificiali sta avendo effetti dirompenti. Recenti studi indicano che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, presto,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circa la metà delle attività umane potrà essere sostituita dall’automazione. In Francia, Germania, Italia, Spagna e Regno Unito i posti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di lavoro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 rischio sono 54 milioni.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L’Unione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europea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deve governare questi cambiamenti, aiutando non solo chi si affaccia al mercato, ma anche i tanti che rischiano di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essere vittime del progresso tecnologico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questo, dobbiamo anche puntare su settori che resteranno ad alta intensità di manodopera. Penso al turismo, alle industrie culturali e creative, all’alta gamma e l’artigianato di eccellenza basati sull’abilità manuale.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Va favorito un confronto continuo tra industria, formazione e centri di ricerca, affinché i giovani abbiano le competenze effettivamente richieste dal mercato. </w:t>
      </w:r>
    </w:p>
    <w:p w:rsidR="00A67F1B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Ma servono anche politiche d’incentivo al loro inserimento nel mondo del lavoro.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Il prossimo bilancio Ue dovrebbe investire almeno 20 miliardi l’anno per cofinanziare una detassazione del lavoro dei giovani fino ai 25 anni. Vantaggi fiscali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dovrebbero essere previsti anche per gli over 50 che devono reinserirsi nel mercato del lavoro. </w:t>
      </w:r>
    </w:p>
    <w:p w:rsidR="00221DA3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Nessuno deve essere lasciato indietro.</w:t>
      </w:r>
    </w:p>
    <w:p w:rsidR="00982B58" w:rsidRPr="00630426" w:rsidRDefault="00CC5D40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Il Parlamento europeo ha approvato, </w:t>
      </w:r>
      <w:r w:rsidR="00982B58" w:rsidRPr="00630426">
        <w:rPr>
          <w:rFonts w:ascii="Times New Roman" w:hAnsi="Times New Roman" w:cs="Times New Roman"/>
          <w:sz w:val="24"/>
          <w:szCs w:val="24"/>
          <w:lang w:val="it-IT"/>
        </w:rPr>
        <w:t>lo scorso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gennaio, una risoluzione per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la creazione</w:t>
      </w:r>
      <w:r w:rsidR="00982B5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di un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Pilastro 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Europeo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dei diritti sociali.</w:t>
      </w:r>
    </w:p>
    <w:p w:rsidR="00CC5D40" w:rsidRPr="00630426" w:rsidRDefault="0054611D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Dopo mesi di negoziazioni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CC5D40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 prossimo 17 </w:t>
      </w:r>
      <w:r w:rsidR="00E343AB" w:rsidRPr="00630426">
        <w:rPr>
          <w:rFonts w:ascii="Times New Roman" w:hAnsi="Times New Roman" w:cs="Times New Roman"/>
          <w:sz w:val="24"/>
          <w:szCs w:val="24"/>
          <w:lang w:val="it-IT"/>
        </w:rPr>
        <w:t>novembre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43A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 Göteborg, in </w:t>
      </w:r>
      <w:r w:rsidR="00CC5D40" w:rsidRPr="00630426">
        <w:rPr>
          <w:rFonts w:ascii="Times New Roman" w:hAnsi="Times New Roman" w:cs="Times New Roman"/>
          <w:sz w:val="24"/>
          <w:szCs w:val="24"/>
          <w:lang w:val="it-IT"/>
        </w:rPr>
        <w:t>Svezia</w:t>
      </w:r>
      <w:r w:rsidR="00E343AB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CC5D40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C5D40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1E4A82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Summit </w:t>
      </w:r>
      <w:r w:rsidR="00CC5D40" w:rsidRPr="00630426">
        <w:rPr>
          <w:rFonts w:ascii="Times New Roman" w:hAnsi="Times New Roman" w:cs="Times New Roman"/>
          <w:sz w:val="24"/>
          <w:szCs w:val="24"/>
          <w:lang w:val="it-IT"/>
        </w:rPr>
        <w:t>per il lavoro e la crescita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Istituzioni Ue 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Stati membri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firmeranno la Dichiarazione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che istituirà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221DA3" w:rsidRPr="00630426">
        <w:rPr>
          <w:rFonts w:ascii="Times New Roman" w:hAnsi="Times New Roman" w:cs="Times New Roman"/>
          <w:sz w:val="24"/>
          <w:szCs w:val="24"/>
          <w:lang w:val="it-IT"/>
        </w:rPr>
        <w:t>Pilastro Sociale Europeo.</w:t>
      </w:r>
    </w:p>
    <w:p w:rsidR="005D1A7B" w:rsidRPr="00630426" w:rsidRDefault="00CC5D40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lastRenderedPageBreak/>
        <w:t>Di pari passo, stiamo portando avanti il nostro impegno per una maggiore presenza delle donne</w:t>
      </w:r>
      <w:r w:rsidR="00776EA4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nel mondo del lavoro</w:t>
      </w:r>
      <w:r w:rsidR="00982B58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76EA4" w:rsidRPr="00630426">
        <w:rPr>
          <w:rFonts w:ascii="Times New Roman" w:hAnsi="Times New Roman" w:cs="Times New Roman"/>
          <w:sz w:val="24"/>
          <w:szCs w:val="24"/>
          <w:lang w:val="it-IT"/>
        </w:rPr>
        <w:t>per luoghi di lavoro sicuri e più attenti alla salute dei lavoratori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4611D" w:rsidRPr="00630426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Il Parlamento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europeo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si sta battendo contro il</w:t>
      </w:r>
      <w:r w:rsidR="005D1A7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cap</w:t>
      </w:r>
      <w:r w:rsidR="00776EA4" w:rsidRPr="00630426">
        <w:rPr>
          <w:rFonts w:ascii="Times New Roman" w:hAnsi="Times New Roman" w:cs="Times New Roman"/>
          <w:sz w:val="24"/>
          <w:szCs w:val="24"/>
          <w:lang w:val="it-IT"/>
        </w:rPr>
        <w:t>oralato.</w:t>
      </w:r>
      <w:r w:rsidR="005D1A7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Q</w:t>
      </w:r>
      <w:r w:rsidR="00776EA4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ueste forme di schiavitù, </w:t>
      </w:r>
      <w:r w:rsidR="005D1A7B" w:rsidRPr="00630426">
        <w:rPr>
          <w:rFonts w:ascii="Times New Roman" w:hAnsi="Times New Roman" w:cs="Times New Roman"/>
          <w:sz w:val="24"/>
          <w:szCs w:val="24"/>
          <w:lang w:val="it-IT"/>
        </w:rPr>
        <w:t>basate su economie sommerse e</w:t>
      </w:r>
      <w:r w:rsidR="00776EA4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illegali</w:t>
      </w:r>
      <w:r w:rsidR="005D1A7B" w:rsidRPr="00630426">
        <w:rPr>
          <w:rFonts w:ascii="Times New Roman" w:hAnsi="Times New Roman" w:cs="Times New Roman"/>
          <w:sz w:val="24"/>
          <w:szCs w:val="24"/>
          <w:lang w:val="it-IT"/>
        </w:rPr>
        <w:t>, non sono tollerabili.</w:t>
      </w:r>
    </w:p>
    <w:p w:rsidR="0054611D" w:rsidRDefault="00221DA3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Così come stiamo lavorando </w:t>
      </w:r>
      <w:r w:rsidR="00C66129" w:rsidRPr="00630426">
        <w:rPr>
          <w:rFonts w:ascii="Times New Roman" w:hAnsi="Times New Roman" w:cs="Times New Roman"/>
          <w:sz w:val="24"/>
          <w:szCs w:val="24"/>
          <w:lang w:val="it-IT"/>
        </w:rPr>
        <w:t>contro il dumping sociale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chiedendo </w:t>
      </w:r>
      <w:r w:rsidR="005D1A7B" w:rsidRPr="00630426">
        <w:rPr>
          <w:rFonts w:ascii="Times New Roman" w:hAnsi="Times New Roman" w:cs="Times New Roman"/>
          <w:sz w:val="24"/>
          <w:szCs w:val="24"/>
          <w:lang w:val="it-IT"/>
        </w:rPr>
        <w:t>maggiori controlli de</w:t>
      </w:r>
      <w:r w:rsidR="005461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gli Stati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membri con la revisione della</w:t>
      </w:r>
      <w:r w:rsidR="005461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direttiva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sui</w:t>
      </w:r>
      <w:r w:rsidR="005461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lavoratori distaccati.</w:t>
      </w:r>
    </w:p>
    <w:p w:rsidR="00A70F56" w:rsidRPr="00630426" w:rsidRDefault="0054611D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Senza lavoro, non riusciremo a vincere nella lotta contro la povertà. </w:t>
      </w:r>
      <w:r w:rsidR="00A70F56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Quasi 120 milioni di persone nell’UE - circa il 25% della popolazione - sono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ancora </w:t>
      </w:r>
      <w:r w:rsidR="00A70F56" w:rsidRPr="00630426">
        <w:rPr>
          <w:rFonts w:ascii="Times New Roman" w:hAnsi="Times New Roman" w:cs="Times New Roman"/>
          <w:sz w:val="24"/>
          <w:szCs w:val="24"/>
          <w:lang w:val="it-IT"/>
        </w:rPr>
        <w:t>a rischio di povertà ed esclusione sociale.</w:t>
      </w:r>
    </w:p>
    <w:p w:rsidR="00A70F56" w:rsidRPr="00630426" w:rsidRDefault="00A70F5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Questa settimana, a Strasburgo, il Parlamento ha proposto un regime comune per il reddito</w:t>
      </w:r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minimo, quale strumento di lotta alla povertà e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re-inserimento occupazionale.</w:t>
      </w:r>
      <w:r w:rsidR="00846217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L’obiettivo non è quello di </w:t>
      </w:r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assistere</w:t>
      </w:r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>”, ma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accompagnare</w:t>
      </w:r>
      <w:r w:rsidR="00D93F8E" w:rsidRPr="00630426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il ritorno alla vita attiva.</w:t>
      </w:r>
    </w:p>
    <w:p w:rsidR="00D93F8E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9025B" w:rsidRPr="00630426" w:rsidRDefault="00B9025B" w:rsidP="00C0554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Riforme </w:t>
      </w:r>
      <w:r w:rsidR="00D93F8E"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istituzionali e di </w:t>
      </w:r>
      <w:proofErr w:type="spellStart"/>
      <w:r w:rsidR="00D93F8E" w:rsidRPr="00630426">
        <w:rPr>
          <w:rFonts w:ascii="Times New Roman" w:hAnsi="Times New Roman" w:cs="Times New Roman"/>
          <w:b/>
          <w:i/>
          <w:sz w:val="24"/>
          <w:szCs w:val="24"/>
          <w:lang w:val="it-IT"/>
        </w:rPr>
        <w:t>governance</w:t>
      </w:r>
      <w:proofErr w:type="spellEnd"/>
    </w:p>
    <w:p w:rsidR="00D93F8E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raggiungere questi obiettivi ambiziosi servono anche delle riforme istituzionali e di </w:t>
      </w:r>
      <w:proofErr w:type="spellStart"/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governance</w:t>
      </w:r>
      <w:proofErr w:type="spellEnd"/>
      <w:r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E6A2B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9E6A2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l Parlamento europeo deve avere la pienezza dei poteri propri delle Assemblee, 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 cominciare da </w:t>
      </w:r>
      <w:r w:rsidR="009E6A2B" w:rsidRPr="00630426">
        <w:rPr>
          <w:rFonts w:ascii="Times New Roman" w:hAnsi="Times New Roman" w:cs="Times New Roman"/>
          <w:sz w:val="24"/>
          <w:szCs w:val="24"/>
          <w:lang w:val="it-IT"/>
        </w:rPr>
        <w:t>quello d’iniziativa.</w:t>
      </w:r>
    </w:p>
    <w:p w:rsidR="00D93F8E" w:rsidRPr="00630426" w:rsidRDefault="00D93F8E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Anche il Parlamento europeo, unica Istituzione direttamente eletta dai cittadini, deve poter proporre le leggi.</w:t>
      </w:r>
    </w:p>
    <w:p w:rsidR="00A67F1B" w:rsidRPr="00630426" w:rsidRDefault="0056542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Per rafforzare </w:t>
      </w:r>
      <w:r w:rsidR="00C47AF3" w:rsidRPr="00630426">
        <w:rPr>
          <w:rFonts w:ascii="Times New Roman" w:hAnsi="Times New Roman" w:cs="Times New Roman"/>
          <w:sz w:val="24"/>
          <w:szCs w:val="24"/>
          <w:lang w:val="it-IT"/>
        </w:rPr>
        <w:t>il percorso di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riforme, la </w:t>
      </w:r>
      <w:proofErr w:type="spellStart"/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>governance</w:t>
      </w:r>
      <w:proofErr w:type="spellEnd"/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economica deve essere più efficace e democratica. </w:t>
      </w:r>
    </w:p>
    <w:p w:rsidR="00A67F1B" w:rsidRPr="00630426" w:rsidRDefault="0056542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Gli sforzi di riforma devono essere sostenuti da più risorse europee. 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Inclusa una maggiore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flessibilità di bilancio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A67F1B" w:rsidRPr="00630426" w:rsidRDefault="0056542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A febbraio abbiamo proposto di trasformare il Fondo Salva Stati, con i suoi 376 miliardi di capitale ancora disponibili, in un vero Fondo Monetario</w:t>
      </w:r>
      <w:r w:rsidR="00710B9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Europeo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565428" w:rsidRPr="00630426" w:rsidRDefault="00565428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Questo Fondo, sottoposto al controllo del Parlamento, sarebbe determinante per correggere gli squilibri competitivi e sociali, facilitando le riforme strutturali.</w:t>
      </w:r>
    </w:p>
    <w:p w:rsidR="00A67F1B" w:rsidRPr="00630426" w:rsidRDefault="00A67F1B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Ma q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uesto non basta. </w:t>
      </w:r>
    </w:p>
    <w:p w:rsidR="0054611D" w:rsidRPr="00630426" w:rsidRDefault="00FA21EC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Dobbiamo completate l’Unione Bancaria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Fiscale ed </w:t>
      </w:r>
      <w:r w:rsidR="0054611D" w:rsidRPr="00630426">
        <w:rPr>
          <w:rFonts w:ascii="Times New Roman" w:hAnsi="Times New Roman" w:cs="Times New Roman"/>
          <w:sz w:val="24"/>
          <w:szCs w:val="24"/>
          <w:lang w:val="it-IT"/>
        </w:rPr>
        <w:t>Economica</w:t>
      </w:r>
      <w:r w:rsidR="0026439B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461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4611D" w:rsidRPr="00630426" w:rsidRDefault="0054611D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>dotarci di un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063F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vero 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mercato europeo dei capitali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capace di garantire 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>equità di condizioni</w:t>
      </w:r>
      <w:r w:rsidR="000D7733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senza penalizzazione geografica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, per imprese e famiglie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A67F1B" w:rsidRPr="00630426" w:rsidRDefault="00051B6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lastRenderedPageBreak/>
        <w:t>Per favorire un maggiore credito alle imprese, il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Parlamento europeo ha sostenuto la necessità di norme proporzionali al rischio e alla dimensione delle banche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A21EC" w:rsidRPr="00630426" w:rsidRDefault="00C0554A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Abbiamo prolungato ed esteso l’applicazione del </w:t>
      </w:r>
      <w:r w:rsidR="00051B66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cosiddetto </w:t>
      </w:r>
      <w:r w:rsidR="00FA21EC"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SME </w:t>
      </w:r>
      <w:proofErr w:type="spellStart"/>
      <w:r w:rsidR="00FA21EC" w:rsidRPr="00630426">
        <w:rPr>
          <w:rFonts w:ascii="Times New Roman" w:hAnsi="Times New Roman" w:cs="Times New Roman"/>
          <w:i/>
          <w:sz w:val="24"/>
          <w:szCs w:val="24"/>
          <w:lang w:val="it-IT"/>
        </w:rPr>
        <w:t>Supporting</w:t>
      </w:r>
      <w:proofErr w:type="spellEnd"/>
      <w:r w:rsidR="00FA21EC"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="00FA21EC" w:rsidRPr="00630426">
        <w:rPr>
          <w:rFonts w:ascii="Times New Roman" w:hAnsi="Times New Roman" w:cs="Times New Roman"/>
          <w:i/>
          <w:sz w:val="24"/>
          <w:szCs w:val="24"/>
          <w:lang w:val="it-IT"/>
        </w:rPr>
        <w:t>Factor</w:t>
      </w:r>
      <w:proofErr w:type="spellEnd"/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che consente requisiti di capitale inferiori </w:t>
      </w:r>
      <w:r w:rsidR="00441847" w:rsidRPr="00630426">
        <w:rPr>
          <w:rFonts w:ascii="Times New Roman" w:hAnsi="Times New Roman" w:cs="Times New Roman"/>
          <w:sz w:val="24"/>
          <w:szCs w:val="24"/>
          <w:lang w:val="it-IT"/>
        </w:rPr>
        <w:t>sui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prestiti alle piccole e medie imprese.  </w:t>
      </w:r>
    </w:p>
    <w:p w:rsidR="00A67F1B" w:rsidRPr="00630426" w:rsidRDefault="00C0554A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stessa riduzione </w:t>
      </w:r>
      <w:r w:rsidR="00FA21EC" w:rsidRPr="00630426">
        <w:rPr>
          <w:rFonts w:ascii="Times New Roman" w:hAnsi="Times New Roman" w:cs="Times New Roman"/>
          <w:sz w:val="24"/>
          <w:szCs w:val="24"/>
          <w:lang w:val="it-IT"/>
        </w:rPr>
        <w:t>dei crediti deteriorati deve avvenire in modo equilibrato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per non danneggiare </w:t>
      </w:r>
      <w:r w:rsidR="00083BE9" w:rsidRPr="00630426">
        <w:rPr>
          <w:rFonts w:ascii="Times New Roman" w:hAnsi="Times New Roman" w:cs="Times New Roman"/>
          <w:sz w:val="24"/>
          <w:szCs w:val="24"/>
          <w:lang w:val="it-IT"/>
        </w:rPr>
        <w:t>la crescita.</w:t>
      </w:r>
      <w:r w:rsidR="00092223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1B66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87421" w:rsidRDefault="00051B6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Credo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inoltre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che il</w:t>
      </w:r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mandat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>o della Banca centrale europea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, vada modificato sul modello </w:t>
      </w:r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4B60EB"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Federal </w:t>
      </w:r>
      <w:proofErr w:type="spellStart"/>
      <w:r w:rsidR="004B60EB" w:rsidRPr="00630426">
        <w:rPr>
          <w:rFonts w:ascii="Times New Roman" w:hAnsi="Times New Roman" w:cs="Times New Roman"/>
          <w:i/>
          <w:sz w:val="24"/>
          <w:szCs w:val="24"/>
          <w:lang w:val="it-IT"/>
        </w:rPr>
        <w:t>Reserve</w:t>
      </w:r>
      <w:proofErr w:type="spellEnd"/>
      <w:r w:rsidR="004B60E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statunitense.</w:t>
      </w:r>
      <w:r w:rsidR="00A67F1B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Con più attenzione a crescita e occupazione.</w:t>
      </w:r>
    </w:p>
    <w:p w:rsidR="00C0554A" w:rsidRPr="00630426" w:rsidRDefault="00C0554A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1732" w:rsidRPr="00630426" w:rsidRDefault="004B1732" w:rsidP="00C0554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b/>
          <w:sz w:val="24"/>
          <w:szCs w:val="24"/>
          <w:lang w:val="it-IT"/>
        </w:rPr>
        <w:t>Conclusioni</w:t>
      </w:r>
    </w:p>
    <w:p w:rsidR="00B90512" w:rsidRPr="00630426" w:rsidRDefault="00976114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A3E1C" w:rsidRPr="00630426">
        <w:rPr>
          <w:rFonts w:ascii="Times New Roman" w:hAnsi="Times New Roman" w:cs="Times New Roman"/>
          <w:i/>
          <w:sz w:val="24"/>
          <w:szCs w:val="24"/>
          <w:lang w:val="it-IT"/>
        </w:rPr>
        <w:t>E’ giunta l’ora di costruire insieme l’Europa che guarda, difende e tutela l'uomo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”: </w:t>
      </w:r>
      <w:r w:rsidR="00D61103" w:rsidRPr="00630426">
        <w:rPr>
          <w:rFonts w:ascii="Times New Roman" w:hAnsi="Times New Roman" w:cs="Times New Roman"/>
          <w:sz w:val="24"/>
          <w:szCs w:val="24"/>
          <w:lang w:val="it-IT"/>
        </w:rPr>
        <w:t>è stato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il monito di Papa Francesco, tre anni fa, in occasione del suo intervento a Strasburgo, innanzi alla plenaria del Parlamento europeo.</w:t>
      </w:r>
    </w:p>
    <w:p w:rsidR="005A3E1C" w:rsidRPr="00630426" w:rsidRDefault="001617D7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Concordo con quella sua esortazione e, g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iusto ieri, ho avuto modo di esporre al Pontefice la mia visione sul futuro dell’Unione, </w:t>
      </w:r>
      <w:r w:rsidR="007C2B19" w:rsidRPr="00630426">
        <w:rPr>
          <w:rFonts w:ascii="Times New Roman" w:hAnsi="Times New Roman" w:cs="Times New Roman"/>
          <w:sz w:val="24"/>
          <w:szCs w:val="24"/>
          <w:lang w:val="it-IT"/>
        </w:rPr>
        <w:t>nel corso di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un incontro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>in Vaticano</w:t>
      </w:r>
      <w:r w:rsidR="005A3E1C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D563E" w:rsidRPr="00630426" w:rsidRDefault="00051B6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Sempre </w:t>
      </w:r>
      <w:r w:rsidR="002D3474" w:rsidRPr="00630426">
        <w:rPr>
          <w:rFonts w:ascii="Times New Roman" w:hAnsi="Times New Roman" w:cs="Times New Roman"/>
          <w:sz w:val="24"/>
          <w:szCs w:val="24"/>
          <w:lang w:val="it-IT"/>
        </w:rPr>
        <w:t>Papa Francesco</w:t>
      </w:r>
      <w:r w:rsidR="00BD4F1D"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ci ricorda che </w:t>
      </w:r>
      <w:r w:rsidR="00BD4F1D" w:rsidRPr="00630426">
        <w:rPr>
          <w:rFonts w:ascii="Times New Roman" w:hAnsi="Times New Roman" w:cs="Times New Roman"/>
          <w:i/>
          <w:sz w:val="24"/>
          <w:szCs w:val="24"/>
          <w:lang w:val="it-IT"/>
        </w:rPr>
        <w:t>“il modo migliore per dialogare è fare qualcosa insieme, costruire insieme,</w:t>
      </w:r>
      <w:r w:rsidR="00D539A8"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fare progetti </w:t>
      </w:r>
      <w:r w:rsidR="00BD4F1D" w:rsidRPr="00630426">
        <w:rPr>
          <w:rFonts w:ascii="Times New Roman" w:hAnsi="Times New Roman" w:cs="Times New Roman"/>
          <w:i/>
          <w:sz w:val="24"/>
          <w:szCs w:val="24"/>
          <w:lang w:val="it-IT"/>
        </w:rPr>
        <w:t>insieme a tutti coloro che hanno buona volontà”.</w:t>
      </w:r>
      <w:r w:rsidRPr="0063042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6304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D563E" w:rsidRPr="00630426" w:rsidRDefault="00051B66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30426">
        <w:rPr>
          <w:rFonts w:ascii="Times New Roman" w:hAnsi="Times New Roman" w:cs="Times New Roman"/>
          <w:sz w:val="24"/>
          <w:szCs w:val="24"/>
          <w:lang w:val="it-IT"/>
        </w:rPr>
        <w:t>Queste poche parole racchiudono l’ess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>enza della costruzione europea: un progetto di uomini e donne, un sogno di libertà, prosperità e pace che si realizza</w:t>
      </w:r>
      <w:r w:rsidR="00976114" w:rsidRPr="00630426">
        <w:rPr>
          <w:rFonts w:ascii="Times New Roman" w:hAnsi="Times New Roman" w:cs="Times New Roman"/>
          <w:sz w:val="24"/>
          <w:szCs w:val="24"/>
          <w:lang w:val="it-IT"/>
        </w:rPr>
        <w:t>, per il quale dobbiamo continuare a lavorare insieme</w:t>
      </w:r>
      <w:r w:rsidR="00C0554A" w:rsidRPr="0063042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05314" w:rsidRDefault="00005314" w:rsidP="00C0554A">
      <w:pPr>
        <w:spacing w:before="120" w:after="120" w:line="360" w:lineRule="auto"/>
        <w:jc w:val="both"/>
        <w:rPr>
          <w:rFonts w:ascii="Times New Roman" w:hAnsi="Times New Roman" w:cs="Times New Roman"/>
          <w:sz w:val="40"/>
          <w:szCs w:val="40"/>
          <w:lang w:val="it-IT"/>
        </w:rPr>
      </w:pPr>
    </w:p>
    <w:sectPr w:rsidR="00005314" w:rsidSect="00695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4D" w:rsidRDefault="00452B4D" w:rsidP="00080A0A">
      <w:pPr>
        <w:spacing w:after="0" w:line="240" w:lineRule="auto"/>
      </w:pPr>
      <w:r>
        <w:separator/>
      </w:r>
    </w:p>
  </w:endnote>
  <w:endnote w:type="continuationSeparator" w:id="0">
    <w:p w:rsidR="00452B4D" w:rsidRDefault="00452B4D" w:rsidP="000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D" w:rsidRDefault="004A52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2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2CC" w:rsidRDefault="004842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2CC" w:rsidRDefault="004842C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D" w:rsidRDefault="004A52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4D" w:rsidRDefault="00452B4D" w:rsidP="00080A0A">
      <w:pPr>
        <w:spacing w:after="0" w:line="240" w:lineRule="auto"/>
      </w:pPr>
      <w:r>
        <w:separator/>
      </w:r>
    </w:p>
  </w:footnote>
  <w:footnote w:type="continuationSeparator" w:id="0">
    <w:p w:rsidR="00452B4D" w:rsidRDefault="00452B4D" w:rsidP="0008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D" w:rsidRDefault="004A52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D" w:rsidRDefault="004A52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2D" w:rsidRDefault="004A52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A7A"/>
    <w:multiLevelType w:val="hybridMultilevel"/>
    <w:tmpl w:val="8C868B84"/>
    <w:lvl w:ilvl="0" w:tplc="A54A8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28"/>
    <w:rsid w:val="00000062"/>
    <w:rsid w:val="000013B5"/>
    <w:rsid w:val="00001FE4"/>
    <w:rsid w:val="00002DC7"/>
    <w:rsid w:val="0000453F"/>
    <w:rsid w:val="00005314"/>
    <w:rsid w:val="00006F78"/>
    <w:rsid w:val="00007ED1"/>
    <w:rsid w:val="00013B99"/>
    <w:rsid w:val="000147FB"/>
    <w:rsid w:val="000201AF"/>
    <w:rsid w:val="00025E57"/>
    <w:rsid w:val="000305BC"/>
    <w:rsid w:val="000327C3"/>
    <w:rsid w:val="00036FCA"/>
    <w:rsid w:val="0003706F"/>
    <w:rsid w:val="00042421"/>
    <w:rsid w:val="000425B1"/>
    <w:rsid w:val="000433B2"/>
    <w:rsid w:val="0004426D"/>
    <w:rsid w:val="00044C69"/>
    <w:rsid w:val="00044E56"/>
    <w:rsid w:val="000473E0"/>
    <w:rsid w:val="00051B66"/>
    <w:rsid w:val="00052910"/>
    <w:rsid w:val="00055DEF"/>
    <w:rsid w:val="0005738F"/>
    <w:rsid w:val="00057958"/>
    <w:rsid w:val="0006048E"/>
    <w:rsid w:val="00061B48"/>
    <w:rsid w:val="00062791"/>
    <w:rsid w:val="000639EE"/>
    <w:rsid w:val="00065A10"/>
    <w:rsid w:val="000662C8"/>
    <w:rsid w:val="000720CC"/>
    <w:rsid w:val="00075A54"/>
    <w:rsid w:val="00077DAC"/>
    <w:rsid w:val="00080A0A"/>
    <w:rsid w:val="00083BE9"/>
    <w:rsid w:val="00083E9D"/>
    <w:rsid w:val="00085692"/>
    <w:rsid w:val="00085E7E"/>
    <w:rsid w:val="00087C50"/>
    <w:rsid w:val="00092223"/>
    <w:rsid w:val="000929B6"/>
    <w:rsid w:val="0009530E"/>
    <w:rsid w:val="00095D11"/>
    <w:rsid w:val="000970D6"/>
    <w:rsid w:val="000976FC"/>
    <w:rsid w:val="000A01E9"/>
    <w:rsid w:val="000A0AD1"/>
    <w:rsid w:val="000A0C5D"/>
    <w:rsid w:val="000A0FAB"/>
    <w:rsid w:val="000B3BE2"/>
    <w:rsid w:val="000B5D0B"/>
    <w:rsid w:val="000B63F8"/>
    <w:rsid w:val="000D1574"/>
    <w:rsid w:val="000D1AFB"/>
    <w:rsid w:val="000D259C"/>
    <w:rsid w:val="000D4B50"/>
    <w:rsid w:val="000D7733"/>
    <w:rsid w:val="000E6F17"/>
    <w:rsid w:val="000F4AFA"/>
    <w:rsid w:val="000F65A3"/>
    <w:rsid w:val="000F764A"/>
    <w:rsid w:val="0010283E"/>
    <w:rsid w:val="00102D09"/>
    <w:rsid w:val="00104444"/>
    <w:rsid w:val="00104E23"/>
    <w:rsid w:val="00106BE5"/>
    <w:rsid w:val="001140E7"/>
    <w:rsid w:val="0011464C"/>
    <w:rsid w:val="00115C4A"/>
    <w:rsid w:val="001169A7"/>
    <w:rsid w:val="00124C9B"/>
    <w:rsid w:val="00130CAD"/>
    <w:rsid w:val="00132F2E"/>
    <w:rsid w:val="00133F9D"/>
    <w:rsid w:val="0013674B"/>
    <w:rsid w:val="00137D81"/>
    <w:rsid w:val="00137DBD"/>
    <w:rsid w:val="001417B5"/>
    <w:rsid w:val="00147B9D"/>
    <w:rsid w:val="0015113D"/>
    <w:rsid w:val="00152AE5"/>
    <w:rsid w:val="00152B4E"/>
    <w:rsid w:val="00155C94"/>
    <w:rsid w:val="00156395"/>
    <w:rsid w:val="00156E0D"/>
    <w:rsid w:val="00161448"/>
    <w:rsid w:val="001617D7"/>
    <w:rsid w:val="00163677"/>
    <w:rsid w:val="00170F1B"/>
    <w:rsid w:val="00171169"/>
    <w:rsid w:val="00171AC2"/>
    <w:rsid w:val="00171EC5"/>
    <w:rsid w:val="00172B3B"/>
    <w:rsid w:val="00182607"/>
    <w:rsid w:val="00187ACD"/>
    <w:rsid w:val="00190558"/>
    <w:rsid w:val="00192C71"/>
    <w:rsid w:val="001954F2"/>
    <w:rsid w:val="00196040"/>
    <w:rsid w:val="00196EBD"/>
    <w:rsid w:val="001A133D"/>
    <w:rsid w:val="001A41F0"/>
    <w:rsid w:val="001A4246"/>
    <w:rsid w:val="001A42E1"/>
    <w:rsid w:val="001A57A2"/>
    <w:rsid w:val="001A6AF0"/>
    <w:rsid w:val="001B01AF"/>
    <w:rsid w:val="001B0DDB"/>
    <w:rsid w:val="001B407B"/>
    <w:rsid w:val="001B554D"/>
    <w:rsid w:val="001B5551"/>
    <w:rsid w:val="001B70BF"/>
    <w:rsid w:val="001C15A3"/>
    <w:rsid w:val="001C45FC"/>
    <w:rsid w:val="001D23DA"/>
    <w:rsid w:val="001D42AF"/>
    <w:rsid w:val="001E0B5A"/>
    <w:rsid w:val="001E22E4"/>
    <w:rsid w:val="001E4A82"/>
    <w:rsid w:val="001E617B"/>
    <w:rsid w:val="001E6694"/>
    <w:rsid w:val="001F02B2"/>
    <w:rsid w:val="001F4132"/>
    <w:rsid w:val="001F51D3"/>
    <w:rsid w:val="001F56C0"/>
    <w:rsid w:val="001F7409"/>
    <w:rsid w:val="00200FD6"/>
    <w:rsid w:val="00202972"/>
    <w:rsid w:val="00216B0E"/>
    <w:rsid w:val="00217D77"/>
    <w:rsid w:val="0022012C"/>
    <w:rsid w:val="00221DA3"/>
    <w:rsid w:val="00221F32"/>
    <w:rsid w:val="0022338D"/>
    <w:rsid w:val="00224F58"/>
    <w:rsid w:val="0022594E"/>
    <w:rsid w:val="00225E5E"/>
    <w:rsid w:val="0022661D"/>
    <w:rsid w:val="00230854"/>
    <w:rsid w:val="00230B3A"/>
    <w:rsid w:val="00231D6A"/>
    <w:rsid w:val="0023505E"/>
    <w:rsid w:val="00236FDB"/>
    <w:rsid w:val="0024110A"/>
    <w:rsid w:val="0024241F"/>
    <w:rsid w:val="00243329"/>
    <w:rsid w:val="00244AAE"/>
    <w:rsid w:val="00245168"/>
    <w:rsid w:val="00251406"/>
    <w:rsid w:val="00252094"/>
    <w:rsid w:val="00253FE9"/>
    <w:rsid w:val="0025624B"/>
    <w:rsid w:val="0026439B"/>
    <w:rsid w:val="00266275"/>
    <w:rsid w:val="002677F6"/>
    <w:rsid w:val="00273DDA"/>
    <w:rsid w:val="00273E12"/>
    <w:rsid w:val="00275026"/>
    <w:rsid w:val="00276696"/>
    <w:rsid w:val="00276D0E"/>
    <w:rsid w:val="00280604"/>
    <w:rsid w:val="002825A9"/>
    <w:rsid w:val="00287365"/>
    <w:rsid w:val="0029096A"/>
    <w:rsid w:val="002910E5"/>
    <w:rsid w:val="0029381A"/>
    <w:rsid w:val="00294798"/>
    <w:rsid w:val="00295268"/>
    <w:rsid w:val="00296728"/>
    <w:rsid w:val="00297704"/>
    <w:rsid w:val="002A1F46"/>
    <w:rsid w:val="002A391F"/>
    <w:rsid w:val="002A6E51"/>
    <w:rsid w:val="002B438B"/>
    <w:rsid w:val="002B7320"/>
    <w:rsid w:val="002B7C6E"/>
    <w:rsid w:val="002C4D09"/>
    <w:rsid w:val="002C7A2C"/>
    <w:rsid w:val="002D2D8F"/>
    <w:rsid w:val="002D3474"/>
    <w:rsid w:val="002D563E"/>
    <w:rsid w:val="002D7EFE"/>
    <w:rsid w:val="002E01F1"/>
    <w:rsid w:val="002E079E"/>
    <w:rsid w:val="002E32C5"/>
    <w:rsid w:val="002E3BA8"/>
    <w:rsid w:val="002E7B86"/>
    <w:rsid w:val="002F5BAC"/>
    <w:rsid w:val="002F7326"/>
    <w:rsid w:val="00315BF0"/>
    <w:rsid w:val="0031633A"/>
    <w:rsid w:val="00316F49"/>
    <w:rsid w:val="003174B9"/>
    <w:rsid w:val="003177FC"/>
    <w:rsid w:val="003178E0"/>
    <w:rsid w:val="0032201E"/>
    <w:rsid w:val="00325A0A"/>
    <w:rsid w:val="00325B95"/>
    <w:rsid w:val="003318B4"/>
    <w:rsid w:val="00332251"/>
    <w:rsid w:val="00335C7C"/>
    <w:rsid w:val="00337406"/>
    <w:rsid w:val="00340488"/>
    <w:rsid w:val="00343204"/>
    <w:rsid w:val="00344C7A"/>
    <w:rsid w:val="00346262"/>
    <w:rsid w:val="003505C6"/>
    <w:rsid w:val="003509C8"/>
    <w:rsid w:val="00353599"/>
    <w:rsid w:val="00356E4E"/>
    <w:rsid w:val="00357934"/>
    <w:rsid w:val="00363355"/>
    <w:rsid w:val="0036676C"/>
    <w:rsid w:val="003668C2"/>
    <w:rsid w:val="003679BA"/>
    <w:rsid w:val="003709E8"/>
    <w:rsid w:val="00371EA9"/>
    <w:rsid w:val="0037436C"/>
    <w:rsid w:val="00375AA4"/>
    <w:rsid w:val="00375AEC"/>
    <w:rsid w:val="00375BFC"/>
    <w:rsid w:val="0038013B"/>
    <w:rsid w:val="00385903"/>
    <w:rsid w:val="00385CEA"/>
    <w:rsid w:val="00392569"/>
    <w:rsid w:val="003937B9"/>
    <w:rsid w:val="003A279E"/>
    <w:rsid w:val="003A385A"/>
    <w:rsid w:val="003A3DA0"/>
    <w:rsid w:val="003A781B"/>
    <w:rsid w:val="003B09D6"/>
    <w:rsid w:val="003B334A"/>
    <w:rsid w:val="003B364E"/>
    <w:rsid w:val="003B6E22"/>
    <w:rsid w:val="003B6E5C"/>
    <w:rsid w:val="003C23FD"/>
    <w:rsid w:val="003C2CE9"/>
    <w:rsid w:val="003C6E3D"/>
    <w:rsid w:val="003D1B8B"/>
    <w:rsid w:val="003E514A"/>
    <w:rsid w:val="003E533D"/>
    <w:rsid w:val="003E75E2"/>
    <w:rsid w:val="003F15BB"/>
    <w:rsid w:val="003F4B0D"/>
    <w:rsid w:val="00401291"/>
    <w:rsid w:val="004034FF"/>
    <w:rsid w:val="00403539"/>
    <w:rsid w:val="00403E2E"/>
    <w:rsid w:val="00405364"/>
    <w:rsid w:val="00412730"/>
    <w:rsid w:val="00420749"/>
    <w:rsid w:val="0042450F"/>
    <w:rsid w:val="00425D8A"/>
    <w:rsid w:val="004278B2"/>
    <w:rsid w:val="0043035F"/>
    <w:rsid w:val="0043092E"/>
    <w:rsid w:val="004319E0"/>
    <w:rsid w:val="00431AF8"/>
    <w:rsid w:val="00431B06"/>
    <w:rsid w:val="00432393"/>
    <w:rsid w:val="00433001"/>
    <w:rsid w:val="004367DB"/>
    <w:rsid w:val="00440C2D"/>
    <w:rsid w:val="00441847"/>
    <w:rsid w:val="004427F3"/>
    <w:rsid w:val="004429FD"/>
    <w:rsid w:val="00442FC5"/>
    <w:rsid w:val="00445666"/>
    <w:rsid w:val="00450EF7"/>
    <w:rsid w:val="00452B4D"/>
    <w:rsid w:val="00453212"/>
    <w:rsid w:val="00453989"/>
    <w:rsid w:val="004570AA"/>
    <w:rsid w:val="0046351A"/>
    <w:rsid w:val="00464155"/>
    <w:rsid w:val="00464608"/>
    <w:rsid w:val="00464694"/>
    <w:rsid w:val="00465EF3"/>
    <w:rsid w:val="00466615"/>
    <w:rsid w:val="00470919"/>
    <w:rsid w:val="00470BC4"/>
    <w:rsid w:val="00470C8F"/>
    <w:rsid w:val="00472BB7"/>
    <w:rsid w:val="00474268"/>
    <w:rsid w:val="004829BB"/>
    <w:rsid w:val="00483439"/>
    <w:rsid w:val="004842CC"/>
    <w:rsid w:val="0048506D"/>
    <w:rsid w:val="00485563"/>
    <w:rsid w:val="00490F91"/>
    <w:rsid w:val="00491C95"/>
    <w:rsid w:val="00492EE6"/>
    <w:rsid w:val="00494A62"/>
    <w:rsid w:val="004956A5"/>
    <w:rsid w:val="00496CFE"/>
    <w:rsid w:val="004A0A53"/>
    <w:rsid w:val="004A0CE8"/>
    <w:rsid w:val="004A13FC"/>
    <w:rsid w:val="004A1AEA"/>
    <w:rsid w:val="004A522D"/>
    <w:rsid w:val="004A6BFE"/>
    <w:rsid w:val="004A745D"/>
    <w:rsid w:val="004B1732"/>
    <w:rsid w:val="004B4EBE"/>
    <w:rsid w:val="004B5C02"/>
    <w:rsid w:val="004B5E98"/>
    <w:rsid w:val="004B60EB"/>
    <w:rsid w:val="004B6AC1"/>
    <w:rsid w:val="004B7614"/>
    <w:rsid w:val="004B762E"/>
    <w:rsid w:val="004C0B46"/>
    <w:rsid w:val="004C1602"/>
    <w:rsid w:val="004C4979"/>
    <w:rsid w:val="004C745F"/>
    <w:rsid w:val="004D0BC7"/>
    <w:rsid w:val="004D2958"/>
    <w:rsid w:val="004D7628"/>
    <w:rsid w:val="004D7BFA"/>
    <w:rsid w:val="004E2811"/>
    <w:rsid w:val="004F1E6C"/>
    <w:rsid w:val="004F260E"/>
    <w:rsid w:val="004F2A93"/>
    <w:rsid w:val="004F3AEE"/>
    <w:rsid w:val="004F643B"/>
    <w:rsid w:val="005008AF"/>
    <w:rsid w:val="00502C45"/>
    <w:rsid w:val="00506F50"/>
    <w:rsid w:val="00511F7F"/>
    <w:rsid w:val="00515451"/>
    <w:rsid w:val="00515EB9"/>
    <w:rsid w:val="00515F92"/>
    <w:rsid w:val="00522DD0"/>
    <w:rsid w:val="00530302"/>
    <w:rsid w:val="00530B5D"/>
    <w:rsid w:val="00532036"/>
    <w:rsid w:val="005353B5"/>
    <w:rsid w:val="0054043F"/>
    <w:rsid w:val="005409F4"/>
    <w:rsid w:val="00543182"/>
    <w:rsid w:val="0054611D"/>
    <w:rsid w:val="00547EEE"/>
    <w:rsid w:val="00547FC8"/>
    <w:rsid w:val="00550382"/>
    <w:rsid w:val="00550D46"/>
    <w:rsid w:val="00550D56"/>
    <w:rsid w:val="00554E7C"/>
    <w:rsid w:val="00560E8F"/>
    <w:rsid w:val="005622C1"/>
    <w:rsid w:val="00562C04"/>
    <w:rsid w:val="005636E9"/>
    <w:rsid w:val="00565428"/>
    <w:rsid w:val="0056611C"/>
    <w:rsid w:val="005718E1"/>
    <w:rsid w:val="005730AC"/>
    <w:rsid w:val="00573544"/>
    <w:rsid w:val="00576DD5"/>
    <w:rsid w:val="005815DA"/>
    <w:rsid w:val="0058396B"/>
    <w:rsid w:val="00587280"/>
    <w:rsid w:val="00591460"/>
    <w:rsid w:val="00592800"/>
    <w:rsid w:val="00594FB9"/>
    <w:rsid w:val="005A1FE5"/>
    <w:rsid w:val="005A3253"/>
    <w:rsid w:val="005A3E1C"/>
    <w:rsid w:val="005A515C"/>
    <w:rsid w:val="005A5B6B"/>
    <w:rsid w:val="005A636C"/>
    <w:rsid w:val="005B0275"/>
    <w:rsid w:val="005B3400"/>
    <w:rsid w:val="005B3C0A"/>
    <w:rsid w:val="005B3CD4"/>
    <w:rsid w:val="005C0E5F"/>
    <w:rsid w:val="005C13FD"/>
    <w:rsid w:val="005C5A6C"/>
    <w:rsid w:val="005C76F8"/>
    <w:rsid w:val="005D03CC"/>
    <w:rsid w:val="005D10BA"/>
    <w:rsid w:val="005D1A7B"/>
    <w:rsid w:val="005D6F52"/>
    <w:rsid w:val="005E26B3"/>
    <w:rsid w:val="005E5341"/>
    <w:rsid w:val="005F0C2B"/>
    <w:rsid w:val="005F24CD"/>
    <w:rsid w:val="005F5F25"/>
    <w:rsid w:val="006055D6"/>
    <w:rsid w:val="00605923"/>
    <w:rsid w:val="006113EF"/>
    <w:rsid w:val="006114A7"/>
    <w:rsid w:val="0061532F"/>
    <w:rsid w:val="006165E2"/>
    <w:rsid w:val="00617DCC"/>
    <w:rsid w:val="00623B76"/>
    <w:rsid w:val="00624D6B"/>
    <w:rsid w:val="00625454"/>
    <w:rsid w:val="00625628"/>
    <w:rsid w:val="00627144"/>
    <w:rsid w:val="00630426"/>
    <w:rsid w:val="00630508"/>
    <w:rsid w:val="00632822"/>
    <w:rsid w:val="00635DF6"/>
    <w:rsid w:val="00635F92"/>
    <w:rsid w:val="00641255"/>
    <w:rsid w:val="00641F97"/>
    <w:rsid w:val="00642BE1"/>
    <w:rsid w:val="00653C41"/>
    <w:rsid w:val="006556A8"/>
    <w:rsid w:val="00655FFD"/>
    <w:rsid w:val="006574B2"/>
    <w:rsid w:val="0066168A"/>
    <w:rsid w:val="00662C6F"/>
    <w:rsid w:val="00663ACC"/>
    <w:rsid w:val="0066468A"/>
    <w:rsid w:val="00670A19"/>
    <w:rsid w:val="00670B10"/>
    <w:rsid w:val="00670C86"/>
    <w:rsid w:val="00672F1D"/>
    <w:rsid w:val="006738E4"/>
    <w:rsid w:val="006817EF"/>
    <w:rsid w:val="00681D32"/>
    <w:rsid w:val="00687084"/>
    <w:rsid w:val="00687421"/>
    <w:rsid w:val="006907DE"/>
    <w:rsid w:val="00691209"/>
    <w:rsid w:val="00694C5C"/>
    <w:rsid w:val="0069536F"/>
    <w:rsid w:val="00695E57"/>
    <w:rsid w:val="00696DE6"/>
    <w:rsid w:val="006A19EF"/>
    <w:rsid w:val="006A37E5"/>
    <w:rsid w:val="006A5C7E"/>
    <w:rsid w:val="006A5D16"/>
    <w:rsid w:val="006B1682"/>
    <w:rsid w:val="006B5AA7"/>
    <w:rsid w:val="006B61CB"/>
    <w:rsid w:val="006B63EF"/>
    <w:rsid w:val="006B6C15"/>
    <w:rsid w:val="006B726B"/>
    <w:rsid w:val="006C05A9"/>
    <w:rsid w:val="006C0BD5"/>
    <w:rsid w:val="006C2256"/>
    <w:rsid w:val="006C5BEB"/>
    <w:rsid w:val="006C6A42"/>
    <w:rsid w:val="006D0939"/>
    <w:rsid w:val="006D1377"/>
    <w:rsid w:val="006D2190"/>
    <w:rsid w:val="006D2F45"/>
    <w:rsid w:val="006D2F4B"/>
    <w:rsid w:val="006D43AE"/>
    <w:rsid w:val="006D6566"/>
    <w:rsid w:val="006D706B"/>
    <w:rsid w:val="006E1ADE"/>
    <w:rsid w:val="006E3361"/>
    <w:rsid w:val="006E3A62"/>
    <w:rsid w:val="006E3F2E"/>
    <w:rsid w:val="006E4CF6"/>
    <w:rsid w:val="006E5D96"/>
    <w:rsid w:val="006E7477"/>
    <w:rsid w:val="006F0E65"/>
    <w:rsid w:val="006F42A8"/>
    <w:rsid w:val="006F5EFC"/>
    <w:rsid w:val="006F6925"/>
    <w:rsid w:val="006F7989"/>
    <w:rsid w:val="007048A0"/>
    <w:rsid w:val="00705728"/>
    <w:rsid w:val="007066E4"/>
    <w:rsid w:val="00710B9C"/>
    <w:rsid w:val="00711472"/>
    <w:rsid w:val="00715499"/>
    <w:rsid w:val="007157B3"/>
    <w:rsid w:val="00715FF6"/>
    <w:rsid w:val="00722CFC"/>
    <w:rsid w:val="0072325E"/>
    <w:rsid w:val="00731FE5"/>
    <w:rsid w:val="00732E6F"/>
    <w:rsid w:val="00733E81"/>
    <w:rsid w:val="00735D51"/>
    <w:rsid w:val="00743E88"/>
    <w:rsid w:val="00747810"/>
    <w:rsid w:val="00750020"/>
    <w:rsid w:val="00752408"/>
    <w:rsid w:val="00757279"/>
    <w:rsid w:val="00757837"/>
    <w:rsid w:val="00762FFD"/>
    <w:rsid w:val="00764045"/>
    <w:rsid w:val="00770586"/>
    <w:rsid w:val="00774446"/>
    <w:rsid w:val="00776348"/>
    <w:rsid w:val="00776399"/>
    <w:rsid w:val="00776EA4"/>
    <w:rsid w:val="007772AB"/>
    <w:rsid w:val="007812A9"/>
    <w:rsid w:val="00781630"/>
    <w:rsid w:val="007835DF"/>
    <w:rsid w:val="00785736"/>
    <w:rsid w:val="00790FC3"/>
    <w:rsid w:val="00794FE6"/>
    <w:rsid w:val="007978FC"/>
    <w:rsid w:val="007A0984"/>
    <w:rsid w:val="007A4251"/>
    <w:rsid w:val="007A43BF"/>
    <w:rsid w:val="007A4956"/>
    <w:rsid w:val="007A5569"/>
    <w:rsid w:val="007A6832"/>
    <w:rsid w:val="007A74E1"/>
    <w:rsid w:val="007A7904"/>
    <w:rsid w:val="007B0500"/>
    <w:rsid w:val="007B0BAD"/>
    <w:rsid w:val="007B3A39"/>
    <w:rsid w:val="007B619D"/>
    <w:rsid w:val="007B692E"/>
    <w:rsid w:val="007C1C01"/>
    <w:rsid w:val="007C2B19"/>
    <w:rsid w:val="007C3B24"/>
    <w:rsid w:val="007C6053"/>
    <w:rsid w:val="007C74A2"/>
    <w:rsid w:val="007D1A6F"/>
    <w:rsid w:val="007D2CCA"/>
    <w:rsid w:val="007D405A"/>
    <w:rsid w:val="007D462A"/>
    <w:rsid w:val="007E1DD6"/>
    <w:rsid w:val="0080059E"/>
    <w:rsid w:val="0080382C"/>
    <w:rsid w:val="008042EC"/>
    <w:rsid w:val="0080660F"/>
    <w:rsid w:val="008075CE"/>
    <w:rsid w:val="0081126D"/>
    <w:rsid w:val="00813EDB"/>
    <w:rsid w:val="008148A1"/>
    <w:rsid w:val="00816515"/>
    <w:rsid w:val="008173F9"/>
    <w:rsid w:val="008176EE"/>
    <w:rsid w:val="00817BDE"/>
    <w:rsid w:val="0082083A"/>
    <w:rsid w:val="008217C4"/>
    <w:rsid w:val="008234AB"/>
    <w:rsid w:val="0083138A"/>
    <w:rsid w:val="00833903"/>
    <w:rsid w:val="008344FA"/>
    <w:rsid w:val="00834943"/>
    <w:rsid w:val="00841945"/>
    <w:rsid w:val="00842215"/>
    <w:rsid w:val="008449CB"/>
    <w:rsid w:val="00846217"/>
    <w:rsid w:val="008467A1"/>
    <w:rsid w:val="008501EF"/>
    <w:rsid w:val="00850276"/>
    <w:rsid w:val="00853A77"/>
    <w:rsid w:val="00853CA6"/>
    <w:rsid w:val="00864B6D"/>
    <w:rsid w:val="00866DA5"/>
    <w:rsid w:val="00872785"/>
    <w:rsid w:val="00874694"/>
    <w:rsid w:val="00875E75"/>
    <w:rsid w:val="00876E5E"/>
    <w:rsid w:val="00880AF9"/>
    <w:rsid w:val="00881875"/>
    <w:rsid w:val="00881A86"/>
    <w:rsid w:val="0088205F"/>
    <w:rsid w:val="00883ABD"/>
    <w:rsid w:val="008870FF"/>
    <w:rsid w:val="008875A1"/>
    <w:rsid w:val="008902C3"/>
    <w:rsid w:val="00893C1E"/>
    <w:rsid w:val="008977F8"/>
    <w:rsid w:val="008A040E"/>
    <w:rsid w:val="008A7CCE"/>
    <w:rsid w:val="008A7DC4"/>
    <w:rsid w:val="008B0623"/>
    <w:rsid w:val="008B3C94"/>
    <w:rsid w:val="008B5AD6"/>
    <w:rsid w:val="008C15B6"/>
    <w:rsid w:val="008C1719"/>
    <w:rsid w:val="008C1AD4"/>
    <w:rsid w:val="008C4AA3"/>
    <w:rsid w:val="008C7AEA"/>
    <w:rsid w:val="008D329D"/>
    <w:rsid w:val="008D385F"/>
    <w:rsid w:val="008D3F7C"/>
    <w:rsid w:val="008D770B"/>
    <w:rsid w:val="008E3092"/>
    <w:rsid w:val="008E58AF"/>
    <w:rsid w:val="008F0206"/>
    <w:rsid w:val="008F1256"/>
    <w:rsid w:val="008F139D"/>
    <w:rsid w:val="008F4335"/>
    <w:rsid w:val="00902FB2"/>
    <w:rsid w:val="00904493"/>
    <w:rsid w:val="00906283"/>
    <w:rsid w:val="009074DC"/>
    <w:rsid w:val="009076E6"/>
    <w:rsid w:val="00907B12"/>
    <w:rsid w:val="0091152E"/>
    <w:rsid w:val="00913BF5"/>
    <w:rsid w:val="00914413"/>
    <w:rsid w:val="00915357"/>
    <w:rsid w:val="00915AB3"/>
    <w:rsid w:val="00922FDF"/>
    <w:rsid w:val="00923F3D"/>
    <w:rsid w:val="00924032"/>
    <w:rsid w:val="00930C7F"/>
    <w:rsid w:val="00931E20"/>
    <w:rsid w:val="009340D3"/>
    <w:rsid w:val="00935666"/>
    <w:rsid w:val="0093569F"/>
    <w:rsid w:val="00942116"/>
    <w:rsid w:val="00942361"/>
    <w:rsid w:val="00945799"/>
    <w:rsid w:val="009458CD"/>
    <w:rsid w:val="00954BD5"/>
    <w:rsid w:val="00954C3A"/>
    <w:rsid w:val="009613C2"/>
    <w:rsid w:val="00962859"/>
    <w:rsid w:val="00964077"/>
    <w:rsid w:val="00966637"/>
    <w:rsid w:val="00967C57"/>
    <w:rsid w:val="00967ED5"/>
    <w:rsid w:val="00970950"/>
    <w:rsid w:val="009709AC"/>
    <w:rsid w:val="00971F20"/>
    <w:rsid w:val="009734B5"/>
    <w:rsid w:val="00973A4B"/>
    <w:rsid w:val="00976114"/>
    <w:rsid w:val="009801D1"/>
    <w:rsid w:val="009816A6"/>
    <w:rsid w:val="00981CB5"/>
    <w:rsid w:val="00982B58"/>
    <w:rsid w:val="00982D93"/>
    <w:rsid w:val="00985430"/>
    <w:rsid w:val="00985E3F"/>
    <w:rsid w:val="00987002"/>
    <w:rsid w:val="00990FA3"/>
    <w:rsid w:val="009919A5"/>
    <w:rsid w:val="00991C1F"/>
    <w:rsid w:val="009928AA"/>
    <w:rsid w:val="0099574C"/>
    <w:rsid w:val="009A0024"/>
    <w:rsid w:val="009A0D47"/>
    <w:rsid w:val="009A17C1"/>
    <w:rsid w:val="009A2120"/>
    <w:rsid w:val="009A6239"/>
    <w:rsid w:val="009B0762"/>
    <w:rsid w:val="009B4AB9"/>
    <w:rsid w:val="009B519C"/>
    <w:rsid w:val="009B52A8"/>
    <w:rsid w:val="009B78B5"/>
    <w:rsid w:val="009C01ED"/>
    <w:rsid w:val="009C05D3"/>
    <w:rsid w:val="009C20DE"/>
    <w:rsid w:val="009C2679"/>
    <w:rsid w:val="009C3181"/>
    <w:rsid w:val="009C4919"/>
    <w:rsid w:val="009C7614"/>
    <w:rsid w:val="009C78D3"/>
    <w:rsid w:val="009C7BD8"/>
    <w:rsid w:val="009C7D82"/>
    <w:rsid w:val="009D7A88"/>
    <w:rsid w:val="009E0D7C"/>
    <w:rsid w:val="009E1EFD"/>
    <w:rsid w:val="009E5D15"/>
    <w:rsid w:val="009E6A2B"/>
    <w:rsid w:val="009E7279"/>
    <w:rsid w:val="009F0220"/>
    <w:rsid w:val="009F0286"/>
    <w:rsid w:val="009F4212"/>
    <w:rsid w:val="009F42CE"/>
    <w:rsid w:val="009F7D12"/>
    <w:rsid w:val="00A00E78"/>
    <w:rsid w:val="00A01F13"/>
    <w:rsid w:val="00A04338"/>
    <w:rsid w:val="00A052B2"/>
    <w:rsid w:val="00A1235A"/>
    <w:rsid w:val="00A12369"/>
    <w:rsid w:val="00A132FC"/>
    <w:rsid w:val="00A14D6F"/>
    <w:rsid w:val="00A1616A"/>
    <w:rsid w:val="00A16580"/>
    <w:rsid w:val="00A16791"/>
    <w:rsid w:val="00A16C8A"/>
    <w:rsid w:val="00A2493B"/>
    <w:rsid w:val="00A259B4"/>
    <w:rsid w:val="00A261D0"/>
    <w:rsid w:val="00A26CD5"/>
    <w:rsid w:val="00A26D76"/>
    <w:rsid w:val="00A273A9"/>
    <w:rsid w:val="00A365A8"/>
    <w:rsid w:val="00A376DF"/>
    <w:rsid w:val="00A42E75"/>
    <w:rsid w:val="00A43304"/>
    <w:rsid w:val="00A469A7"/>
    <w:rsid w:val="00A47F21"/>
    <w:rsid w:val="00A52C7A"/>
    <w:rsid w:val="00A620DD"/>
    <w:rsid w:val="00A62E84"/>
    <w:rsid w:val="00A63747"/>
    <w:rsid w:val="00A63906"/>
    <w:rsid w:val="00A63AC7"/>
    <w:rsid w:val="00A64EFD"/>
    <w:rsid w:val="00A658D0"/>
    <w:rsid w:val="00A65E4C"/>
    <w:rsid w:val="00A67F1B"/>
    <w:rsid w:val="00A70A1A"/>
    <w:rsid w:val="00A70F56"/>
    <w:rsid w:val="00A75D40"/>
    <w:rsid w:val="00A762D2"/>
    <w:rsid w:val="00A77730"/>
    <w:rsid w:val="00A81570"/>
    <w:rsid w:val="00A833DB"/>
    <w:rsid w:val="00A964F7"/>
    <w:rsid w:val="00AA26F7"/>
    <w:rsid w:val="00AA38D7"/>
    <w:rsid w:val="00AA7B23"/>
    <w:rsid w:val="00AB699A"/>
    <w:rsid w:val="00AC1A96"/>
    <w:rsid w:val="00AC314A"/>
    <w:rsid w:val="00AC781C"/>
    <w:rsid w:val="00AD06CE"/>
    <w:rsid w:val="00AD0E86"/>
    <w:rsid w:val="00AD1461"/>
    <w:rsid w:val="00AD32A8"/>
    <w:rsid w:val="00AD73D6"/>
    <w:rsid w:val="00AE6952"/>
    <w:rsid w:val="00AE6FDB"/>
    <w:rsid w:val="00AF35F4"/>
    <w:rsid w:val="00AF6245"/>
    <w:rsid w:val="00AF69A3"/>
    <w:rsid w:val="00B05D80"/>
    <w:rsid w:val="00B05E46"/>
    <w:rsid w:val="00B061DF"/>
    <w:rsid w:val="00B06AD5"/>
    <w:rsid w:val="00B07F9B"/>
    <w:rsid w:val="00B120D0"/>
    <w:rsid w:val="00B12E1A"/>
    <w:rsid w:val="00B15036"/>
    <w:rsid w:val="00B156C5"/>
    <w:rsid w:val="00B2000B"/>
    <w:rsid w:val="00B24AE2"/>
    <w:rsid w:val="00B30911"/>
    <w:rsid w:val="00B323E3"/>
    <w:rsid w:val="00B3252B"/>
    <w:rsid w:val="00B373EC"/>
    <w:rsid w:val="00B4247E"/>
    <w:rsid w:val="00B45B30"/>
    <w:rsid w:val="00B46D02"/>
    <w:rsid w:val="00B47507"/>
    <w:rsid w:val="00B50E86"/>
    <w:rsid w:val="00B52ECE"/>
    <w:rsid w:val="00B52F4A"/>
    <w:rsid w:val="00B53A5A"/>
    <w:rsid w:val="00B566F1"/>
    <w:rsid w:val="00B60896"/>
    <w:rsid w:val="00B61FF1"/>
    <w:rsid w:val="00B65154"/>
    <w:rsid w:val="00B65AA2"/>
    <w:rsid w:val="00B66B47"/>
    <w:rsid w:val="00B677DB"/>
    <w:rsid w:val="00B70926"/>
    <w:rsid w:val="00B71003"/>
    <w:rsid w:val="00B727F0"/>
    <w:rsid w:val="00B732CE"/>
    <w:rsid w:val="00B7467D"/>
    <w:rsid w:val="00B767C1"/>
    <w:rsid w:val="00B77627"/>
    <w:rsid w:val="00B80566"/>
    <w:rsid w:val="00B82025"/>
    <w:rsid w:val="00B854F1"/>
    <w:rsid w:val="00B867DF"/>
    <w:rsid w:val="00B9025B"/>
    <w:rsid w:val="00B90512"/>
    <w:rsid w:val="00B9349A"/>
    <w:rsid w:val="00B93E78"/>
    <w:rsid w:val="00B945DC"/>
    <w:rsid w:val="00B961DE"/>
    <w:rsid w:val="00B968F3"/>
    <w:rsid w:val="00B96A17"/>
    <w:rsid w:val="00BA0A4E"/>
    <w:rsid w:val="00BA3D03"/>
    <w:rsid w:val="00BA7B4F"/>
    <w:rsid w:val="00BB63EE"/>
    <w:rsid w:val="00BB7473"/>
    <w:rsid w:val="00BC5C40"/>
    <w:rsid w:val="00BD3406"/>
    <w:rsid w:val="00BD4025"/>
    <w:rsid w:val="00BD4F1D"/>
    <w:rsid w:val="00BD58EE"/>
    <w:rsid w:val="00BD5C37"/>
    <w:rsid w:val="00BE3D84"/>
    <w:rsid w:val="00BE487E"/>
    <w:rsid w:val="00BE6DD0"/>
    <w:rsid w:val="00BE7338"/>
    <w:rsid w:val="00BF06E0"/>
    <w:rsid w:val="00BF0B93"/>
    <w:rsid w:val="00BF1CFC"/>
    <w:rsid w:val="00BF3711"/>
    <w:rsid w:val="00BF487C"/>
    <w:rsid w:val="00BF52D3"/>
    <w:rsid w:val="00BF6CD8"/>
    <w:rsid w:val="00BF7D5E"/>
    <w:rsid w:val="00BF7DB3"/>
    <w:rsid w:val="00C01079"/>
    <w:rsid w:val="00C05072"/>
    <w:rsid w:val="00C0554A"/>
    <w:rsid w:val="00C12ACB"/>
    <w:rsid w:val="00C1498F"/>
    <w:rsid w:val="00C16536"/>
    <w:rsid w:val="00C16E79"/>
    <w:rsid w:val="00C1711F"/>
    <w:rsid w:val="00C173B7"/>
    <w:rsid w:val="00C2088A"/>
    <w:rsid w:val="00C23E29"/>
    <w:rsid w:val="00C23F92"/>
    <w:rsid w:val="00C25B54"/>
    <w:rsid w:val="00C308A2"/>
    <w:rsid w:val="00C3213A"/>
    <w:rsid w:val="00C33BCD"/>
    <w:rsid w:val="00C41EDD"/>
    <w:rsid w:val="00C43AE3"/>
    <w:rsid w:val="00C46D70"/>
    <w:rsid w:val="00C47077"/>
    <w:rsid w:val="00C47AF3"/>
    <w:rsid w:val="00C53FDB"/>
    <w:rsid w:val="00C54E3F"/>
    <w:rsid w:val="00C609E5"/>
    <w:rsid w:val="00C61A07"/>
    <w:rsid w:val="00C61E7A"/>
    <w:rsid w:val="00C62438"/>
    <w:rsid w:val="00C66129"/>
    <w:rsid w:val="00C66BE1"/>
    <w:rsid w:val="00C727C7"/>
    <w:rsid w:val="00C72A3E"/>
    <w:rsid w:val="00C763B6"/>
    <w:rsid w:val="00C77993"/>
    <w:rsid w:val="00C82C33"/>
    <w:rsid w:val="00C8530B"/>
    <w:rsid w:val="00CA063F"/>
    <w:rsid w:val="00CA13B6"/>
    <w:rsid w:val="00CA2236"/>
    <w:rsid w:val="00CA3DAA"/>
    <w:rsid w:val="00CA4D87"/>
    <w:rsid w:val="00CA5E6F"/>
    <w:rsid w:val="00CA6D44"/>
    <w:rsid w:val="00CB1460"/>
    <w:rsid w:val="00CB1A4C"/>
    <w:rsid w:val="00CB1F11"/>
    <w:rsid w:val="00CB3650"/>
    <w:rsid w:val="00CB3AC8"/>
    <w:rsid w:val="00CB7221"/>
    <w:rsid w:val="00CB7BD6"/>
    <w:rsid w:val="00CC13C8"/>
    <w:rsid w:val="00CC2877"/>
    <w:rsid w:val="00CC5D40"/>
    <w:rsid w:val="00CD0300"/>
    <w:rsid w:val="00CD3B99"/>
    <w:rsid w:val="00CD4AF1"/>
    <w:rsid w:val="00CD6CFF"/>
    <w:rsid w:val="00CE102D"/>
    <w:rsid w:val="00CE1E18"/>
    <w:rsid w:val="00CE3448"/>
    <w:rsid w:val="00CE5D85"/>
    <w:rsid w:val="00CF0DC4"/>
    <w:rsid w:val="00CF22B7"/>
    <w:rsid w:val="00CF3DC3"/>
    <w:rsid w:val="00CF70EA"/>
    <w:rsid w:val="00D00619"/>
    <w:rsid w:val="00D00630"/>
    <w:rsid w:val="00D06A5C"/>
    <w:rsid w:val="00D1129F"/>
    <w:rsid w:val="00D2231A"/>
    <w:rsid w:val="00D2478B"/>
    <w:rsid w:val="00D24806"/>
    <w:rsid w:val="00D2595A"/>
    <w:rsid w:val="00D32387"/>
    <w:rsid w:val="00D34593"/>
    <w:rsid w:val="00D34DFD"/>
    <w:rsid w:val="00D441FA"/>
    <w:rsid w:val="00D44E6E"/>
    <w:rsid w:val="00D5074E"/>
    <w:rsid w:val="00D51A60"/>
    <w:rsid w:val="00D52DD1"/>
    <w:rsid w:val="00D53476"/>
    <w:rsid w:val="00D539A8"/>
    <w:rsid w:val="00D53CBD"/>
    <w:rsid w:val="00D6006F"/>
    <w:rsid w:val="00D604C5"/>
    <w:rsid w:val="00D61103"/>
    <w:rsid w:val="00D61BA5"/>
    <w:rsid w:val="00D63209"/>
    <w:rsid w:val="00D65A58"/>
    <w:rsid w:val="00D65F7F"/>
    <w:rsid w:val="00D6784E"/>
    <w:rsid w:val="00D67A6F"/>
    <w:rsid w:val="00D70D14"/>
    <w:rsid w:val="00D72D88"/>
    <w:rsid w:val="00D72E2A"/>
    <w:rsid w:val="00D7721D"/>
    <w:rsid w:val="00D7789D"/>
    <w:rsid w:val="00D80020"/>
    <w:rsid w:val="00D80FB0"/>
    <w:rsid w:val="00D82D29"/>
    <w:rsid w:val="00D8494B"/>
    <w:rsid w:val="00D85573"/>
    <w:rsid w:val="00D936CF"/>
    <w:rsid w:val="00D9398C"/>
    <w:rsid w:val="00D93F8E"/>
    <w:rsid w:val="00D9789D"/>
    <w:rsid w:val="00D97B7B"/>
    <w:rsid w:val="00DA030A"/>
    <w:rsid w:val="00DA2769"/>
    <w:rsid w:val="00DA505F"/>
    <w:rsid w:val="00DA66B4"/>
    <w:rsid w:val="00DB4B98"/>
    <w:rsid w:val="00DB6C76"/>
    <w:rsid w:val="00DB6FCE"/>
    <w:rsid w:val="00DB7279"/>
    <w:rsid w:val="00DB7D14"/>
    <w:rsid w:val="00DC0A64"/>
    <w:rsid w:val="00DC1CCE"/>
    <w:rsid w:val="00DC4853"/>
    <w:rsid w:val="00DC765D"/>
    <w:rsid w:val="00DD1793"/>
    <w:rsid w:val="00DD1A84"/>
    <w:rsid w:val="00DD1E09"/>
    <w:rsid w:val="00DD3E9B"/>
    <w:rsid w:val="00DD4EA3"/>
    <w:rsid w:val="00DD51CE"/>
    <w:rsid w:val="00DE10B5"/>
    <w:rsid w:val="00DE12F0"/>
    <w:rsid w:val="00DE305E"/>
    <w:rsid w:val="00DE39FF"/>
    <w:rsid w:val="00DE4C4A"/>
    <w:rsid w:val="00DF05EF"/>
    <w:rsid w:val="00DF3C29"/>
    <w:rsid w:val="00DF786A"/>
    <w:rsid w:val="00DF7A82"/>
    <w:rsid w:val="00DF7E92"/>
    <w:rsid w:val="00E005E6"/>
    <w:rsid w:val="00E01872"/>
    <w:rsid w:val="00E01BCC"/>
    <w:rsid w:val="00E046B5"/>
    <w:rsid w:val="00E0524E"/>
    <w:rsid w:val="00E05C0D"/>
    <w:rsid w:val="00E06FF7"/>
    <w:rsid w:val="00E10B31"/>
    <w:rsid w:val="00E130C5"/>
    <w:rsid w:val="00E14145"/>
    <w:rsid w:val="00E20D85"/>
    <w:rsid w:val="00E226DA"/>
    <w:rsid w:val="00E25D74"/>
    <w:rsid w:val="00E343AB"/>
    <w:rsid w:val="00E35A21"/>
    <w:rsid w:val="00E43983"/>
    <w:rsid w:val="00E46134"/>
    <w:rsid w:val="00E46554"/>
    <w:rsid w:val="00E50E48"/>
    <w:rsid w:val="00E55FCF"/>
    <w:rsid w:val="00E57D35"/>
    <w:rsid w:val="00E62F75"/>
    <w:rsid w:val="00E63592"/>
    <w:rsid w:val="00E641E4"/>
    <w:rsid w:val="00E64256"/>
    <w:rsid w:val="00E656B7"/>
    <w:rsid w:val="00E74A23"/>
    <w:rsid w:val="00E779BF"/>
    <w:rsid w:val="00E77E7F"/>
    <w:rsid w:val="00E84BEE"/>
    <w:rsid w:val="00E86209"/>
    <w:rsid w:val="00E9303E"/>
    <w:rsid w:val="00E935F1"/>
    <w:rsid w:val="00E967B1"/>
    <w:rsid w:val="00E96B1C"/>
    <w:rsid w:val="00EA1306"/>
    <w:rsid w:val="00EA34F3"/>
    <w:rsid w:val="00EB6540"/>
    <w:rsid w:val="00EB683B"/>
    <w:rsid w:val="00EB6F2F"/>
    <w:rsid w:val="00EB70D8"/>
    <w:rsid w:val="00EC1BF9"/>
    <w:rsid w:val="00EC21B8"/>
    <w:rsid w:val="00EC524C"/>
    <w:rsid w:val="00ED0368"/>
    <w:rsid w:val="00ED1BFF"/>
    <w:rsid w:val="00ED27E4"/>
    <w:rsid w:val="00ED2CEA"/>
    <w:rsid w:val="00ED3C56"/>
    <w:rsid w:val="00ED55F4"/>
    <w:rsid w:val="00ED6A57"/>
    <w:rsid w:val="00ED7D3E"/>
    <w:rsid w:val="00EE312E"/>
    <w:rsid w:val="00EE5D6C"/>
    <w:rsid w:val="00EF3B73"/>
    <w:rsid w:val="00F01246"/>
    <w:rsid w:val="00F01A55"/>
    <w:rsid w:val="00F0487C"/>
    <w:rsid w:val="00F061A4"/>
    <w:rsid w:val="00F0636E"/>
    <w:rsid w:val="00F07737"/>
    <w:rsid w:val="00F14878"/>
    <w:rsid w:val="00F14B7B"/>
    <w:rsid w:val="00F154F9"/>
    <w:rsid w:val="00F17623"/>
    <w:rsid w:val="00F20106"/>
    <w:rsid w:val="00F25162"/>
    <w:rsid w:val="00F3375B"/>
    <w:rsid w:val="00F348E4"/>
    <w:rsid w:val="00F356CD"/>
    <w:rsid w:val="00F36221"/>
    <w:rsid w:val="00F37426"/>
    <w:rsid w:val="00F416B0"/>
    <w:rsid w:val="00F426D9"/>
    <w:rsid w:val="00F66563"/>
    <w:rsid w:val="00F6796C"/>
    <w:rsid w:val="00F67EF1"/>
    <w:rsid w:val="00F72423"/>
    <w:rsid w:val="00F72F05"/>
    <w:rsid w:val="00F80F3C"/>
    <w:rsid w:val="00F813F8"/>
    <w:rsid w:val="00F833EB"/>
    <w:rsid w:val="00F86B4E"/>
    <w:rsid w:val="00F873F2"/>
    <w:rsid w:val="00F932C1"/>
    <w:rsid w:val="00F957CA"/>
    <w:rsid w:val="00FA00BC"/>
    <w:rsid w:val="00FA1934"/>
    <w:rsid w:val="00FA1B55"/>
    <w:rsid w:val="00FA21EC"/>
    <w:rsid w:val="00FA300B"/>
    <w:rsid w:val="00FA48A1"/>
    <w:rsid w:val="00FA48D8"/>
    <w:rsid w:val="00FA6F68"/>
    <w:rsid w:val="00FB0FD9"/>
    <w:rsid w:val="00FB20B1"/>
    <w:rsid w:val="00FB4A52"/>
    <w:rsid w:val="00FC0E7C"/>
    <w:rsid w:val="00FC31B5"/>
    <w:rsid w:val="00FC5B88"/>
    <w:rsid w:val="00FC73B1"/>
    <w:rsid w:val="00FD143E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A0A"/>
  </w:style>
  <w:style w:type="paragraph" w:styleId="Pidipagina">
    <w:name w:val="footer"/>
    <w:basedOn w:val="Normale"/>
    <w:link w:val="PidipaginaCarattere"/>
    <w:uiPriority w:val="99"/>
    <w:unhideWhenUsed/>
    <w:rsid w:val="0008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A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8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46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7C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C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C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C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C50"/>
    <w:rPr>
      <w:b/>
      <w:bCs/>
      <w:sz w:val="20"/>
      <w:szCs w:val="20"/>
    </w:rPr>
  </w:style>
  <w:style w:type="paragraph" w:customStyle="1" w:styleId="Default">
    <w:name w:val="Default"/>
    <w:rsid w:val="00C0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A0A"/>
  </w:style>
  <w:style w:type="paragraph" w:styleId="Pidipagina">
    <w:name w:val="footer"/>
    <w:basedOn w:val="Normale"/>
    <w:link w:val="PidipaginaCarattere"/>
    <w:uiPriority w:val="99"/>
    <w:unhideWhenUsed/>
    <w:rsid w:val="0008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A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8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46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7C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C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C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C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C50"/>
    <w:rPr>
      <w:b/>
      <w:bCs/>
      <w:sz w:val="20"/>
      <w:szCs w:val="20"/>
    </w:rPr>
  </w:style>
  <w:style w:type="paragraph" w:customStyle="1" w:styleId="Default">
    <w:name w:val="Default"/>
    <w:rsid w:val="00C0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302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1950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899">
                              <w:marLeft w:val="0"/>
                              <w:marRight w:val="0"/>
                              <w:marTop w:val="19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4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0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0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5967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2017-10-29T09:54:00Z</dcterms:created>
  <dcterms:modified xsi:type="dcterms:W3CDTF">2017-10-29T09:54:00Z</dcterms:modified>
</cp:coreProperties>
</file>